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Қоғамдық талқылау</w:t>
      </w:r>
    </w:p>
    <w:p w:rsidR="00000000" w:rsidDel="00000000" w:rsidP="00000000" w:rsidRDefault="00000000" w:rsidRPr="00000000" w14:paraId="00000002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"Ақмола облысы білім басқармасының Целиноград ауданы бойынша білім бөлімі Жаңажол негізгі орта мектебі" КММ Сіздің назарыңызға 2025 жылғы 1 наурыздан бастап ресми интернет-ресурста "Ақмола облысы білім басқармасының Целиноград ауданы бойынша білім бөлімі Жаңажол негізгі  орта мектебі" КММ 2024 жылға арналған мемлекеттік қызметтер көрсету мәселелері жөніндегі қызметі туралы есепті жария талқылау өткізілетінін жеткізеді.</w:t>
      </w:r>
    </w:p>
    <w:p w:rsidR="00000000" w:rsidDel="00000000" w:rsidP="00000000" w:rsidRDefault="00000000" w:rsidRPr="00000000" w14:paraId="00000003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Жоғарыда айтылғандарға байланысты барлық ниет білдірушілерді талқылауға белсенді қатысуды сұраймыз.</w:t>
      </w:r>
    </w:p>
    <w:p w:rsidR="00000000" w:rsidDel="00000000" w:rsidP="00000000" w:rsidRDefault="00000000" w:rsidRPr="00000000" w14:paraId="00000004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50" w:before="300" w:line="240" w:lineRule="auto"/>
        <w:rPr>
          <w:rFonts w:ascii="Noto Serif" w:cs="Noto Serif" w:eastAsia="Noto Serif" w:hAnsi="Noto Serif"/>
          <w:sz w:val="45"/>
          <w:szCs w:val="45"/>
        </w:rPr>
      </w:pPr>
      <w:bookmarkStart w:colFirst="0" w:colLast="0" w:name="_gjdgxs" w:id="0"/>
      <w:bookmarkEnd w:id="0"/>
      <w:r w:rsidDel="00000000" w:rsidR="00000000" w:rsidRPr="00000000">
        <w:rPr>
          <w:rFonts w:ascii="Noto Serif" w:cs="Noto Serif" w:eastAsia="Noto Serif" w:hAnsi="Noto Serif"/>
          <w:sz w:val="45"/>
          <w:szCs w:val="45"/>
          <w:rtl w:val="0"/>
        </w:rPr>
        <w:t xml:space="preserve">Публичное обсуждение</w:t>
      </w:r>
    </w:p>
    <w:p w:rsidR="00000000" w:rsidDel="00000000" w:rsidP="00000000" w:rsidRDefault="00000000" w:rsidRPr="00000000" w14:paraId="00000006">
      <w:pPr>
        <w:shd w:fill="ffffff" w:val="clear"/>
        <w:spacing w:after="0" w:before="30" w:line="240" w:lineRule="auto"/>
        <w:ind w:right="60"/>
        <w:rPr>
          <w:rFonts w:ascii="Arial" w:cs="Arial" w:eastAsia="Arial" w:hAnsi="Arial"/>
          <w:color w:val="3d3d3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jc w:val="both"/>
        <w:rPr>
          <w:rFonts w:ascii="Times New Roman" w:cs="Times New Roman" w:eastAsia="Times New Roman" w:hAnsi="Times New Roman"/>
          <w:color w:val="3d3d3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d3d3d"/>
          <w:sz w:val="28"/>
          <w:szCs w:val="28"/>
          <w:highlight w:val="white"/>
          <w:rtl w:val="0"/>
        </w:rPr>
        <w:t xml:space="preserve">КГУ "Основная средняя школа с.Жанажол отдела образования по Целиноградскому району управления образования Акмолинской области" доводит до Вашего сведения, что с 1 марта 2025 года на официальном интернет ресурсе будет проводиться публичное обсуждение отчета о деятельности КГУ "Основная школа с.Жанажол отдела образования по Целиноградскому району управления образования Акмолинской области" по вопросам оказания государственных услуг за 2024 год.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d3d3d"/>
          <w:sz w:val="28"/>
          <w:szCs w:val="28"/>
          <w:highlight w:val="white"/>
          <w:rtl w:val="0"/>
        </w:rPr>
        <w:t xml:space="preserve">В связи с вышеизложенным, всех желающих просим принять активное участие в обсуждении.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Noto Serif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kk-K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